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石化资源网</w:t>
      </w:r>
      <w:r>
        <w:rPr>
          <w:rFonts w:hint="eastAsia"/>
          <w:b/>
          <w:bCs/>
          <w:sz w:val="28"/>
          <w:szCs w:val="28"/>
          <w:lang w:val="en-US" w:eastAsia="zh-CN"/>
        </w:rPr>
        <w:t>企业高端客户</w:t>
      </w:r>
      <w:r>
        <w:rPr>
          <w:rFonts w:hint="eastAsia"/>
          <w:b/>
          <w:bCs/>
          <w:sz w:val="28"/>
          <w:szCs w:val="28"/>
          <w:lang w:eastAsia="zh-CN"/>
        </w:rPr>
        <w:t>注册流程</w:t>
      </w:r>
    </w:p>
    <w:p>
      <w:pPr>
        <w:numPr>
          <w:ilvl w:val="0"/>
          <w:numId w:val="1"/>
        </w:numPr>
        <w:pBdr>
          <w:bottom w:val="single" w:color="auto" w:sz="4" w:space="0"/>
        </w:pBdr>
        <w:spacing w:line="360" w:lineRule="auto"/>
        <w:jc w:val="both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注册</w:t>
      </w:r>
      <w:r>
        <w:rPr>
          <w:rFonts w:hint="eastAsia"/>
          <w:b/>
          <w:bCs/>
          <w:lang w:val="en-US" w:eastAsia="zh-CN"/>
        </w:rPr>
        <w:t>企业</w:t>
      </w:r>
      <w:r>
        <w:rPr>
          <w:rFonts w:hint="eastAsia"/>
          <w:b/>
          <w:bCs/>
          <w:lang w:eastAsia="zh-CN"/>
        </w:rPr>
        <w:t>普通会员流程：</w:t>
      </w:r>
    </w:p>
    <w:p>
      <w:pPr>
        <w:numPr>
          <w:ilvl w:val="1"/>
          <w:numId w:val="2"/>
        </w:numPr>
        <w:spacing w:line="360" w:lineRule="auto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点击打开石化资源网“</w:t>
      </w:r>
      <w:r>
        <w:fldChar w:fldCharType="begin"/>
      </w:r>
      <w:r>
        <w:instrText xml:space="preserve"> HYPERLINK "http://www.shzywchina.com" </w:instrText>
      </w:r>
      <w:r>
        <w:fldChar w:fldCharType="separate"/>
      </w:r>
      <w:r>
        <w:rPr>
          <w:rStyle w:val="5"/>
          <w:rFonts w:hint="eastAsia"/>
          <w:sz w:val="28"/>
          <w:szCs w:val="28"/>
        </w:rPr>
        <w:t>http://www.shzywchina.com</w:t>
      </w:r>
      <w:r>
        <w:rPr>
          <w:rStyle w:val="6"/>
          <w:rFonts w:hint="eastAsia"/>
          <w:sz w:val="28"/>
          <w:szCs w:val="28"/>
        </w:rPr>
        <w:fldChar w:fldCharType="end"/>
      </w:r>
      <w:r>
        <w:rPr>
          <w:rFonts w:hint="eastAsia"/>
          <w:lang w:eastAsia="zh-CN"/>
        </w:rPr>
        <w:t>”，点击“注册”或“免费注册”</w:t>
      </w:r>
      <w:r>
        <w:rPr>
          <w:rFonts w:hint="eastAsia"/>
          <w:lang w:val="en-US" w:eastAsia="zh-CN"/>
        </w:rPr>
        <w:t>,</w:t>
      </w:r>
      <w:r>
        <w:rPr>
          <w:rFonts w:hint="eastAsia"/>
          <w:lang w:eastAsia="zh-CN"/>
        </w:rPr>
        <w:t>如下图：</w:t>
      </w:r>
    </w:p>
    <w:p>
      <w:pPr>
        <w:numPr>
          <w:ilvl w:val="0"/>
          <w:numId w:val="0"/>
        </w:numPr>
        <w:pBdr>
          <w:bottom w:val="single" w:color="auto" w:sz="4" w:space="0"/>
        </w:pBdr>
        <w:spacing w:line="360" w:lineRule="auto"/>
        <w:jc w:val="both"/>
      </w:pPr>
      <w:r>
        <w:drawing>
          <wp:inline distT="0" distB="0" distL="114300" distR="114300">
            <wp:extent cx="5263515" cy="2360930"/>
            <wp:effectExtent l="0" t="0" r="13335" b="127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1.2 </w:t>
      </w:r>
      <w:r>
        <w:rPr>
          <w:rFonts w:hint="eastAsia"/>
          <w:lang w:eastAsia="zh-CN"/>
        </w:rPr>
        <w:t>按要求填写注册内容，如下图：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68595" cy="2687955"/>
            <wp:effectExtent l="0" t="0" r="8255" b="17145"/>
            <wp:docPr id="2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87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eastAsiaTheme="minor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1.3 提交注册后，进入企业会员中心会进入以下界面，点击“选择照片”上传企业logo，如下图：</w:t>
      </w:r>
    </w:p>
    <w:p>
      <w:pPr>
        <w:numPr>
          <w:ilvl w:val="0"/>
          <w:numId w:val="0"/>
        </w:numPr>
        <w:pBdr>
          <w:bottom w:val="single" w:color="auto" w:sz="4" w:space="0"/>
        </w:pBdr>
        <w:spacing w:line="360" w:lineRule="auto"/>
        <w:jc w:val="center"/>
      </w:pPr>
      <w:r>
        <w:drawing>
          <wp:inline distT="0" distB="0" distL="114300" distR="114300">
            <wp:extent cx="4709160" cy="2289175"/>
            <wp:effectExtent l="0" t="0" r="15240" b="15875"/>
            <wp:docPr id="2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228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1.4 点击左侧菜单中“企业资料”，填写企业基本资料并提交，其中“</w:t>
      </w:r>
      <w:r>
        <w:rPr>
          <w:rFonts w:hint="eastAsia"/>
          <w:color w:val="FF0000"/>
          <w:lang w:val="en-US" w:eastAsia="zh-CN"/>
        </w:rPr>
        <w:t>*</w:t>
      </w:r>
      <w:r>
        <w:rPr>
          <w:rFonts w:hint="eastAsia"/>
          <w:lang w:val="en-US" w:eastAsia="zh-CN"/>
        </w:rPr>
        <w:t>”号为必填项，所填资料需与上传的营业执照电子档一致（营业执照图片格式要求为JPG、GIF，大小在1M即1024KB以内），资料填写完成后点击“提交审核”，网站工作人员核对企业信息无误后通过审核（审核后灰色项锁定修改，如需修改联系客服热线400-9288-199），至此注册结束，正式成为石化资源网企业普通会员，享受普通会员所有权限，如下图：</w:t>
      </w:r>
    </w:p>
    <w:p>
      <w:pPr>
        <w:numPr>
          <w:ilvl w:val="0"/>
          <w:numId w:val="0"/>
        </w:numPr>
        <w:pBdr>
          <w:bottom w:val="none" w:color="auto" w:sz="0" w:space="0"/>
        </w:pBdr>
        <w:spacing w:line="360" w:lineRule="auto"/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278630" cy="4711700"/>
            <wp:effectExtent l="0" t="0" r="7620" b="12700"/>
            <wp:docPr id="2" name="图片 2" descr="C:\Users\玉凤\Desktop\图片1.jp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玉凤\Desktop\图片1.jpg图片1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863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0"/>
        </w:numPr>
        <w:pBdr>
          <w:top w:val="single" w:color="auto" w:sz="4" w:space="0"/>
          <w:bottom w:val="single" w:color="auto" w:sz="4" w:space="0"/>
        </w:pBdr>
        <w:spacing w:line="360" w:lineRule="auto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  升级企业高端客户流程：</w:t>
      </w:r>
    </w:p>
    <w:p>
      <w:pPr>
        <w:numPr>
          <w:ilvl w:val="0"/>
          <w:numId w:val="0"/>
        </w:numPr>
        <w:pBdr>
          <w:top w:val="single" w:color="auto" w:sz="4" w:space="0"/>
          <w:bottom w:val="single" w:color="auto" w:sz="4" w:space="0"/>
        </w:pBdr>
        <w:spacing w:line="360" w:lineRule="auto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电话400-9288-199，联系客服人员申请高端客户审核，请等待工作人员审核，审核结果会发送到企业基本资料中的手机或邮件通知（具体进度可咨询400-9288-199）。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 w:ascii="宋体" w:hAnsi="宋体"/>
        <w:sz w:val="18"/>
        <w:szCs w:val="18"/>
      </w:rPr>
    </w:pPr>
  </w:p>
  <w:p>
    <w:pPr>
      <w:pStyle w:val="2"/>
      <w:ind w:firstLine="900" w:firstLineChars="500"/>
      <w:jc w:val="center"/>
      <w:rPr>
        <w:rFonts w:hint="eastAsia" w:eastAsiaTheme="minorEastAsia"/>
        <w:lang w:eastAsia="zh-CN"/>
      </w:rPr>
    </w:pPr>
    <w:r>
      <w:rPr>
        <w:rFonts w:hint="eastAsia" w:ascii="宋体" w:hAnsi="宋体"/>
        <w:sz w:val="18"/>
        <w:szCs w:val="18"/>
      </w:rPr>
      <w:t>地址：江苏连云港市高新区花果山大道17-2-</w:t>
    </w:r>
    <w:r>
      <w:rPr>
        <w:rFonts w:ascii="宋体" w:hAnsi="宋体"/>
        <w:sz w:val="18"/>
        <w:szCs w:val="18"/>
      </w:rPr>
      <w:t>1601</w:t>
    </w:r>
    <w:r>
      <w:rPr>
        <w:rFonts w:hint="eastAsia" w:ascii="宋体" w:hAnsi="宋体"/>
        <w:sz w:val="18"/>
        <w:szCs w:val="18"/>
      </w:rPr>
      <w:t>室  电话：0518-85381996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both"/>
      <w:rPr>
        <w:rFonts w:hint="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27100" cy="276225"/>
          <wp:effectExtent l="0" t="0" r="6350" b="9525"/>
          <wp:docPr id="1" name="图片 1" descr="微信图片_201708081235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17080812352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100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</w:t>
    </w:r>
    <w:r>
      <w:rPr>
        <w:rFonts w:hint="eastAsia"/>
      </w:rPr>
      <w:t>JIANGSU BETTER PETROCHEMICAL TECHNOLOGY CO., LTD.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892EFC"/>
    <w:multiLevelType w:val="multilevel"/>
    <w:tmpl w:val="FB892EFC"/>
    <w:lvl w:ilvl="0" w:tentative="0">
      <w:start w:val="1"/>
      <w:numFmt w:val="decimal"/>
      <w:suff w:val="space"/>
      <w:lvlText w:val="%1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5A0D2E1A"/>
    <w:multiLevelType w:val="singleLevel"/>
    <w:tmpl w:val="5A0D2E1A"/>
    <w:lvl w:ilvl="0" w:tentative="0">
      <w:start w:val="1"/>
      <w:numFmt w:val="decimal"/>
      <w:suff w:val="nothing"/>
      <w:lvlText w:val="%1 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35250"/>
    <w:rsid w:val="086C7BC3"/>
    <w:rsid w:val="0CBF6CF4"/>
    <w:rsid w:val="0DAB674A"/>
    <w:rsid w:val="1154326E"/>
    <w:rsid w:val="14D256B8"/>
    <w:rsid w:val="198B0240"/>
    <w:rsid w:val="19C51816"/>
    <w:rsid w:val="231D29BA"/>
    <w:rsid w:val="24AC1682"/>
    <w:rsid w:val="26162087"/>
    <w:rsid w:val="28AF68E8"/>
    <w:rsid w:val="2AE308F5"/>
    <w:rsid w:val="2C5E4349"/>
    <w:rsid w:val="2C8B4F5A"/>
    <w:rsid w:val="2ED26056"/>
    <w:rsid w:val="2F027F28"/>
    <w:rsid w:val="37AC0D96"/>
    <w:rsid w:val="3DE87286"/>
    <w:rsid w:val="3EED2A5A"/>
    <w:rsid w:val="3FAA5A7C"/>
    <w:rsid w:val="3FD27DF7"/>
    <w:rsid w:val="425F6FBF"/>
    <w:rsid w:val="454D13F2"/>
    <w:rsid w:val="4A0B01C8"/>
    <w:rsid w:val="4BB52DA6"/>
    <w:rsid w:val="51A5617C"/>
    <w:rsid w:val="56837638"/>
    <w:rsid w:val="58D44797"/>
    <w:rsid w:val="5C01034B"/>
    <w:rsid w:val="5C4F4F77"/>
    <w:rsid w:val="5E1624B3"/>
    <w:rsid w:val="627A192E"/>
    <w:rsid w:val="686D25DD"/>
    <w:rsid w:val="697B7926"/>
    <w:rsid w:val="6C1B5883"/>
    <w:rsid w:val="6E8434C7"/>
    <w:rsid w:val="6EAB7B74"/>
    <w:rsid w:val="7199179E"/>
    <w:rsid w:val="72403BF6"/>
    <w:rsid w:val="725C2828"/>
    <w:rsid w:val="74ED73EE"/>
    <w:rsid w:val="767F3047"/>
    <w:rsid w:val="77110DE7"/>
    <w:rsid w:val="784D0F17"/>
    <w:rsid w:val="792F6996"/>
    <w:rsid w:val="794641C4"/>
    <w:rsid w:val="7DC42B10"/>
    <w:rsid w:val="7EBC2FF6"/>
    <w:rsid w:val="7F35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玉凤</cp:lastModifiedBy>
  <dcterms:modified xsi:type="dcterms:W3CDTF">2018-02-27T03:19:49Z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